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BC4B4E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804E53" w:rsidRPr="00804E53">
        <w:rPr>
          <w:rFonts w:asciiTheme="minorHAnsi" w:hAnsiTheme="minorHAnsi" w:cstheme="minorHAnsi"/>
          <w:bCs/>
          <w:sz w:val="28"/>
          <w:szCs w:val="28"/>
        </w:rPr>
        <w:t xml:space="preserve">ειδική άδεια για </w:t>
      </w:r>
      <w:r w:rsidR="00F12958">
        <w:rPr>
          <w:rFonts w:asciiTheme="minorHAnsi" w:hAnsiTheme="minorHAnsi" w:cstheme="minorHAnsi"/>
          <w:bCs/>
          <w:sz w:val="28"/>
          <w:szCs w:val="28"/>
        </w:rPr>
        <w:t>γέννηση τέκνου</w:t>
      </w:r>
      <w:r w:rsidR="00804E53" w:rsidRPr="00804E53">
        <w:rPr>
          <w:rFonts w:ascii="Verdana" w:hAnsi="Verdana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804E53" w:rsidRDefault="00774A12" w:rsidP="00804E53">
      <w:pPr>
        <w:rPr>
          <w:rFonts w:asciiTheme="minorHAnsi" w:hAnsiTheme="minorHAnsi" w:cstheme="minorHAnsi"/>
          <w:b/>
          <w:sz w:val="28"/>
          <w:szCs w:val="22"/>
        </w:rPr>
      </w:pPr>
      <w:r w:rsidRPr="00804E53">
        <w:rPr>
          <w:rFonts w:asciiTheme="minorHAnsi" w:hAnsiTheme="minorHAnsi" w:cstheme="minorHAnsi"/>
          <w:b/>
          <w:sz w:val="28"/>
          <w:szCs w:val="22"/>
        </w:rPr>
        <w:t>Έχοντας υπόψη:</w:t>
      </w:r>
    </w:p>
    <w:p w14:paraId="701984BE" w14:textId="27A768E9" w:rsidR="00804E53" w:rsidRPr="00804E53" w:rsidRDefault="00F12958" w:rsidP="00F12958">
      <w:pPr>
        <w:pStyle w:val="a3"/>
        <w:spacing w:line="312" w:lineRule="auto"/>
        <w:rPr>
          <w:rFonts w:ascii="Calibri" w:hAnsi="Calibri" w:cs="Calibri"/>
          <w:sz w:val="22"/>
          <w:szCs w:val="22"/>
        </w:rPr>
      </w:pPr>
      <w:r w:rsidRPr="00F12958">
        <w:rPr>
          <w:rFonts w:asciiTheme="minorHAnsi" w:hAnsiTheme="minorHAnsi" w:cstheme="minorHAnsi"/>
          <w:sz w:val="22"/>
          <w:szCs w:val="22"/>
        </w:rPr>
        <w:t xml:space="preserve">1.Την παρ.1, του άρθρου 50 του Ν.3528/2007 (ΦΕΚ 26/09-02-2007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τ.Α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΄) «Κύρωση του Κώδικα Κατάστασης Δημοσίων Πολιτικών Διοικητικών Υπαλλήλων και Υπαλλήλων Ν.Π.Δ.Δ.» όπως συμπληρώθηκε από την παρ.2 του άρθρου 18 του Ν. 3801/2009 (ΦΕΚ 163/04-09-2009) «Ρυθμίσεις θεμάτων προσωπικού με σύμβαση εργασίας ιδιωτικού δικαίου αορίστου χρόνου και άλλες διατάξεις οργάνωσης και λειτουργίας της Δημόσιας Διοίκησης»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12958">
        <w:rPr>
          <w:rFonts w:asciiTheme="minorHAnsi" w:hAnsiTheme="minorHAnsi" w:cstheme="minorHAnsi"/>
          <w:sz w:val="22"/>
          <w:szCs w:val="22"/>
        </w:rPr>
        <w:t>2. Την με αρίθμ.Φ.351.5/43/67822/Δ1/5-5-2014 του ΥΠΑΙΘ «Άδειες εκπαιδευτικών Πρωτοβάθμιας και Δευτεροβάθμιας Εκπαίδευσης»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F12958">
        <w:rPr>
          <w:rFonts w:asciiTheme="minorHAnsi" w:hAnsiTheme="minorHAnsi" w:cstheme="minorHAnsi"/>
          <w:sz w:val="22"/>
          <w:szCs w:val="22"/>
        </w:rPr>
        <w:t xml:space="preserve">3. Την με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. Φ.353.1/26/153324/Δ1/25-9-2014 Υ.Α (ΦΕΚ αρ.2648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τ.Β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 xml:space="preserve">’/7-10-2014) «Τροποποίηση της υπ' </w:t>
      </w:r>
      <w:proofErr w:type="spellStart"/>
      <w:r w:rsidRPr="00F12958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12958">
        <w:rPr>
          <w:rFonts w:asciiTheme="minorHAnsi" w:hAnsiTheme="minorHAnsi" w:cstheme="minorHAnsi"/>
          <w:sz w:val="22"/>
          <w:szCs w:val="22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804E53">
        <w:rPr>
          <w:rFonts w:asciiTheme="minorHAnsi" w:hAnsiTheme="minorHAnsi" w:cstheme="minorHAnsi"/>
          <w:sz w:val="24"/>
          <w:szCs w:val="24"/>
        </w:rPr>
        <w:t>4</w:t>
      </w:r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Την </w:t>
      </w:r>
      <w:proofErr w:type="spellStart"/>
      <w:r w:rsidR="003C3EA8" w:rsidRPr="00484A5D">
        <w:rPr>
          <w:rFonts w:asciiTheme="minorHAnsi" w:hAnsiTheme="minorHAnsi" w:cstheme="minorHAnsi"/>
          <w:sz w:val="22"/>
          <w:szCs w:val="22"/>
        </w:rPr>
        <w:t>υπ'αρίθμ</w:t>
      </w:r>
      <w:proofErr w:type="spellEnd"/>
      <w:r w:rsidR="003C3EA8" w:rsidRPr="00484A5D">
        <w:rPr>
          <w:rFonts w:asciiTheme="minorHAnsi" w:hAnsiTheme="minorHAnsi" w:cstheme="minorHAnsi"/>
          <w:sz w:val="22"/>
          <w:szCs w:val="22"/>
        </w:rPr>
        <w:t xml:space="preserve">. </w:t>
      </w:r>
      <w:r w:rsidR="00C2026D" w:rsidRPr="00484A5D"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="003C3EA8" w:rsidRPr="00484A5D">
        <w:rPr>
          <w:rFonts w:asciiTheme="minorHAnsi" w:hAnsiTheme="minorHAnsi" w:cstheme="minorHAnsi"/>
          <w:b/>
          <w:bCs/>
          <w:sz w:val="22"/>
          <w:szCs w:val="22"/>
        </w:rPr>
        <w:t xml:space="preserve">αίτηση </w:t>
      </w:r>
      <w:r w:rsidR="00B27CB3" w:rsidRPr="00484A5D">
        <w:rPr>
          <w:rFonts w:asciiTheme="minorHAnsi" w:hAnsiTheme="minorHAnsi" w:cstheme="minorHAnsi"/>
          <w:sz w:val="22"/>
          <w:szCs w:val="22"/>
        </w:rPr>
        <w:t>του</w:t>
      </w:r>
      <w:r w:rsidR="00B27CB3" w:rsidRPr="00484A5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C3EA8" w:rsidRPr="00484A5D">
        <w:rPr>
          <w:rFonts w:asciiTheme="minorHAnsi" w:hAnsiTheme="minorHAnsi" w:cstheme="minorHAnsi"/>
          <w:sz w:val="22"/>
          <w:szCs w:val="22"/>
        </w:rPr>
        <w:t>της ενδιαφερόμεν</w:t>
      </w:r>
      <w:r w:rsidR="00B27CB3" w:rsidRPr="00484A5D">
        <w:rPr>
          <w:rFonts w:asciiTheme="minorHAnsi" w:hAnsiTheme="minorHAnsi" w:cstheme="minorHAnsi"/>
          <w:sz w:val="22"/>
          <w:szCs w:val="22"/>
        </w:rPr>
        <w:t>ου/</w:t>
      </w:r>
      <w:r w:rsidR="003C3EA8" w:rsidRPr="00484A5D">
        <w:rPr>
          <w:rFonts w:asciiTheme="minorHAnsi" w:hAnsiTheme="minorHAnsi" w:cstheme="minorHAnsi"/>
          <w:sz w:val="22"/>
          <w:szCs w:val="22"/>
        </w:rPr>
        <w:t>ης.</w:t>
      </w:r>
      <w:r w:rsidR="00CD2602" w:rsidRPr="00484A5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5. </w:t>
      </w:r>
      <w:r w:rsidR="00804E53" w:rsidRPr="00804E53">
        <w:rPr>
          <w:rFonts w:ascii="Calibri" w:hAnsi="Calibri" w:cs="Calibri"/>
          <w:sz w:val="22"/>
          <w:szCs w:val="22"/>
        </w:rPr>
        <w:t xml:space="preserve">Την </w:t>
      </w:r>
      <w:r w:rsidRPr="00F12958">
        <w:rPr>
          <w:rFonts w:ascii="Calibri" w:hAnsi="Calibri" w:cs="Calibri"/>
          <w:b/>
          <w:bCs/>
          <w:sz w:val="22"/>
          <w:szCs w:val="22"/>
        </w:rPr>
        <w:t>ληξιαρχική πράξη γέννησης του τέκνου.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9174DC9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12958" w:rsidRPr="00F12958">
        <w:rPr>
          <w:rFonts w:asciiTheme="minorHAnsi" w:hAnsiTheme="minorHAnsi" w:cstheme="minorHAnsi"/>
          <w:b/>
          <w:sz w:val="24"/>
          <w:szCs w:val="24"/>
        </w:rPr>
        <w:t>ειδική άδεια</w:t>
      </w:r>
      <w:r w:rsidR="00F12958" w:rsidRPr="00F12958">
        <w:rPr>
          <w:rFonts w:asciiTheme="minorHAnsi" w:hAnsiTheme="minorHAnsi" w:cstheme="minorHAnsi"/>
          <w:sz w:val="24"/>
          <w:szCs w:val="24"/>
        </w:rPr>
        <w:t xml:space="preserve"> για γέννηση τέκνου  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δύο (02) 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>ημερών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από</w:t>
      </w:r>
      <w:r w:rsidR="00F12958" w:rsidRPr="00F129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2958" w:rsidRPr="00F12958">
        <w:rPr>
          <w:rFonts w:asciiTheme="minorHAnsi" w:hAnsiTheme="minorHAnsi" w:cstheme="minorHAnsi"/>
          <w:bCs/>
          <w:sz w:val="24"/>
          <w:szCs w:val="24"/>
        </w:rPr>
        <w:t>……./……../……….. έως ……./……../……………</w:t>
      </w:r>
      <w:r w:rsidR="00811EE8" w:rsidRPr="00F12958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2021-08-19T07:44:00Z</dcterms:created>
  <dcterms:modified xsi:type="dcterms:W3CDTF">2021-08-19T07:44:00Z</dcterms:modified>
</cp:coreProperties>
</file>